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D9" w:rsidRDefault="00944AD9" w:rsidP="00944AD9">
      <w:r>
        <w:t>Travail en 3 ateliers tournants (selon les 3 couleurs des badges) (de 14h50 à 16h00)</w:t>
      </w:r>
    </w:p>
    <w:p w:rsidR="00944AD9" w:rsidRDefault="00944AD9" w:rsidP="00944AD9">
      <w:proofErr w:type="gramStart"/>
      <w:r>
        <w:t>Consignes</w:t>
      </w:r>
      <w:proofErr w:type="gramEnd"/>
      <w:r>
        <w:t xml:space="preserve"> : </w:t>
      </w:r>
    </w:p>
    <w:p w:rsidR="00F5456C" w:rsidRDefault="00F5456C" w:rsidP="00F5456C">
      <w:pPr>
        <w:pStyle w:val="Paragraphedeliste"/>
        <w:numPr>
          <w:ilvl w:val="0"/>
          <w:numId w:val="1"/>
        </w:numPr>
      </w:pPr>
      <w:r>
        <w:t>les 3 ateliers restent fixes, attachés à la feuille A3  correspondante – 3 cercles de chaises</w:t>
      </w:r>
    </w:p>
    <w:p w:rsidR="00944AD9" w:rsidRDefault="00944AD9" w:rsidP="00944AD9">
      <w:pPr>
        <w:pStyle w:val="Paragraphedeliste"/>
        <w:numPr>
          <w:ilvl w:val="0"/>
          <w:numId w:val="1"/>
        </w:numPr>
      </w:pPr>
      <w:r>
        <w:t xml:space="preserve">Les 3 animateurs d’atelier restent fixes, </w:t>
      </w:r>
      <w:r w:rsidR="00F5456C">
        <w:t>auprès de la feuille A3 de leur atelier</w:t>
      </w:r>
      <w:r>
        <w:t>. Ils notent tout ce que disent les participants sur l</w:t>
      </w:r>
      <w:r w:rsidR="00F5456C">
        <w:t>a feuille A3</w:t>
      </w:r>
    </w:p>
    <w:p w:rsidR="00944AD9" w:rsidRDefault="00944AD9" w:rsidP="00944AD9">
      <w:pPr>
        <w:pStyle w:val="Paragraphedeliste"/>
        <w:numPr>
          <w:ilvl w:val="0"/>
          <w:numId w:val="1"/>
        </w:numPr>
      </w:pPr>
      <w:r>
        <w:t>Les participants tournent d’un atelier sur l’autre toutes les 15 minutes, 4 fois jusqu’à revenir au point de départ</w:t>
      </w:r>
    </w:p>
    <w:p w:rsidR="00F5456C" w:rsidRDefault="00944AD9" w:rsidP="00F5456C">
      <w:pPr>
        <w:pStyle w:val="Paragraphedeliste"/>
        <w:numPr>
          <w:ilvl w:val="0"/>
          <w:numId w:val="1"/>
        </w:numPr>
      </w:pPr>
      <w:r>
        <w:t xml:space="preserve">De retour au point de départ, les participants préparent une restitution orale de tout ce qui est </w:t>
      </w:r>
      <w:r w:rsidR="00F5456C">
        <w:t xml:space="preserve">écrit sur la feuille A3 de départ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402"/>
        <w:gridCol w:w="3940"/>
      </w:tblGrid>
      <w:tr w:rsidR="00944AD9" w:rsidTr="00263D2B">
        <w:tc>
          <w:tcPr>
            <w:tcW w:w="10881" w:type="dxa"/>
            <w:gridSpan w:val="4"/>
          </w:tcPr>
          <w:p w:rsidR="00944AD9" w:rsidRPr="009475A3" w:rsidRDefault="00944AD9" w:rsidP="00383B45">
            <w:pPr>
              <w:rPr>
                <w:b/>
              </w:rPr>
            </w:pPr>
            <w:r w:rsidRPr="009475A3">
              <w:rPr>
                <w:b/>
              </w:rPr>
              <w:t xml:space="preserve">Sur quoi avons-nous besoin d’échanger pour faire </w:t>
            </w:r>
            <w:proofErr w:type="gramStart"/>
            <w:r w:rsidRPr="009475A3">
              <w:rPr>
                <w:b/>
              </w:rPr>
              <w:t>avancer</w:t>
            </w:r>
            <w:proofErr w:type="gramEnd"/>
            <w:r w:rsidRPr="009475A3">
              <w:rPr>
                <w:b/>
              </w:rPr>
              <w:t xml:space="preserve"> nos projets de groupes, au service de nos entreprises individuelles ? </w:t>
            </w:r>
          </w:p>
          <w:p w:rsidR="00944AD9" w:rsidRDefault="00944AD9" w:rsidP="00383B45"/>
        </w:tc>
      </w:tr>
      <w:tr w:rsidR="00944AD9" w:rsidTr="00263D2B">
        <w:tc>
          <w:tcPr>
            <w:tcW w:w="3539" w:type="dxa"/>
            <w:gridSpan w:val="2"/>
          </w:tcPr>
          <w:p w:rsidR="00944AD9" w:rsidRPr="009475A3" w:rsidRDefault="00944AD9" w:rsidP="00383B45">
            <w:pPr>
              <w:rPr>
                <w:b/>
              </w:rPr>
            </w:pPr>
            <w:r>
              <w:t xml:space="preserve">Atelier 1 : </w:t>
            </w:r>
            <w:r w:rsidRPr="009475A3">
              <w:rPr>
                <w:b/>
              </w:rPr>
              <w:t>La mobilisation des adhérents</w:t>
            </w:r>
          </w:p>
          <w:p w:rsidR="00944AD9" w:rsidRPr="00680858" w:rsidRDefault="00944AD9" w:rsidP="00383B45"/>
        </w:tc>
        <w:tc>
          <w:tcPr>
            <w:tcW w:w="3402" w:type="dxa"/>
            <w:shd w:val="clear" w:color="auto" w:fill="FFFF00"/>
          </w:tcPr>
          <w:p w:rsidR="00944AD9" w:rsidRPr="009475A3" w:rsidRDefault="00944AD9" w:rsidP="00383B45">
            <w:pPr>
              <w:rPr>
                <w:b/>
              </w:rPr>
            </w:pPr>
            <w:r>
              <w:t xml:space="preserve">Atelier 2 : </w:t>
            </w:r>
            <w:r w:rsidRPr="009475A3">
              <w:rPr>
                <w:b/>
              </w:rPr>
              <w:t>Le financement des groupes et des collectifs</w:t>
            </w:r>
          </w:p>
          <w:p w:rsidR="00944AD9" w:rsidRPr="00680858" w:rsidRDefault="00F5456C" w:rsidP="00383B45">
            <w:r>
              <w:t>(Animateur : Antoine CARRET)</w:t>
            </w:r>
          </w:p>
        </w:tc>
        <w:tc>
          <w:tcPr>
            <w:tcW w:w="3940" w:type="dxa"/>
          </w:tcPr>
          <w:p w:rsidR="00944AD9" w:rsidRPr="00667494" w:rsidRDefault="00944AD9" w:rsidP="00383B45">
            <w:pPr>
              <w:rPr>
                <w:b/>
              </w:rPr>
            </w:pPr>
            <w:r>
              <w:t xml:space="preserve">Atelier 3 : </w:t>
            </w:r>
            <w:r w:rsidRPr="00667494">
              <w:rPr>
                <w:b/>
              </w:rPr>
              <w:t>l’accompagnement par les groupes des jeunes installés</w:t>
            </w:r>
          </w:p>
          <w:p w:rsidR="00944AD9" w:rsidRPr="00680858" w:rsidRDefault="00944AD9" w:rsidP="00383B45"/>
        </w:tc>
      </w:tr>
      <w:tr w:rsidR="00944AD9" w:rsidTr="00263D2B">
        <w:tc>
          <w:tcPr>
            <w:tcW w:w="1980" w:type="dxa"/>
          </w:tcPr>
          <w:p w:rsidR="00944AD9" w:rsidRDefault="00944AD9" w:rsidP="00383B45">
            <w:r>
              <w:t>Q1 – Comment ça se passe chez vous, dans vos groupes ?</w:t>
            </w:r>
          </w:p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</w:tc>
        <w:tc>
          <w:tcPr>
            <w:tcW w:w="8901" w:type="dxa"/>
            <w:gridSpan w:val="3"/>
          </w:tcPr>
          <w:p w:rsidR="008870A2" w:rsidRPr="00CC5F8F" w:rsidRDefault="008870A2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Une majorité </w:t>
            </w:r>
            <w:r w:rsidR="00854464" w:rsidRPr="00CC5F8F">
              <w:rPr>
                <w:rFonts w:asciiTheme="majorHAnsi" w:hAnsiTheme="majorHAnsi"/>
              </w:rPr>
              <w:t>de</w:t>
            </w:r>
            <w:r w:rsidR="005067B5" w:rsidRPr="00CC5F8F">
              <w:rPr>
                <w:rFonts w:asciiTheme="majorHAnsi" w:hAnsiTheme="majorHAnsi"/>
              </w:rPr>
              <w:t>s</w:t>
            </w:r>
            <w:r w:rsidR="00854464" w:rsidRPr="00CC5F8F">
              <w:rPr>
                <w:rFonts w:asciiTheme="majorHAnsi" w:hAnsiTheme="majorHAnsi"/>
              </w:rPr>
              <w:t xml:space="preserve"> financem</w:t>
            </w:r>
            <w:r w:rsidR="00941FC4" w:rsidRPr="00CC5F8F">
              <w:rPr>
                <w:rFonts w:asciiTheme="majorHAnsi" w:hAnsiTheme="majorHAnsi"/>
              </w:rPr>
              <w:t>e</w:t>
            </w:r>
            <w:r w:rsidR="005067B5" w:rsidRPr="00CC5F8F">
              <w:rPr>
                <w:rFonts w:asciiTheme="majorHAnsi" w:hAnsiTheme="majorHAnsi"/>
              </w:rPr>
              <w:t>nts</w:t>
            </w:r>
            <w:r w:rsidR="00854464" w:rsidRPr="00CC5F8F">
              <w:rPr>
                <w:rFonts w:asciiTheme="majorHAnsi" w:hAnsiTheme="majorHAnsi"/>
              </w:rPr>
              <w:t xml:space="preserve"> provient d’i</w:t>
            </w:r>
            <w:r w:rsidRPr="00CC5F8F">
              <w:rPr>
                <w:rFonts w:asciiTheme="majorHAnsi" w:hAnsiTheme="majorHAnsi"/>
              </w:rPr>
              <w:t xml:space="preserve">nterventions </w:t>
            </w:r>
            <w:r w:rsidR="005067B5" w:rsidRPr="00CC5F8F">
              <w:rPr>
                <w:rFonts w:asciiTheme="majorHAnsi" w:hAnsiTheme="majorHAnsi"/>
              </w:rPr>
              <w:t xml:space="preserve"> passant</w:t>
            </w:r>
            <w:r w:rsidRPr="00CC5F8F">
              <w:rPr>
                <w:rFonts w:asciiTheme="majorHAnsi" w:hAnsiTheme="majorHAnsi"/>
              </w:rPr>
              <w:t xml:space="preserve"> par VIVEA </w:t>
            </w:r>
            <w:r w:rsidR="00854464" w:rsidRPr="00CC5F8F">
              <w:rPr>
                <w:rFonts w:asciiTheme="majorHAnsi" w:hAnsiTheme="majorHAnsi"/>
              </w:rPr>
              <w:t xml:space="preserve"> avec recours à un organisme de formation qui, bien souvent, est la chambre d’agriculture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  <w:p w:rsidR="008870A2" w:rsidRPr="00CC5F8F" w:rsidRDefault="008870A2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Les tours de plaines sont financés par l’employeur des conseillers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  <w:p w:rsidR="008870A2" w:rsidRPr="00CC5F8F" w:rsidRDefault="008870A2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Il y a beaucoup de bénévolat (des animateurs et des agriculteurs</w:t>
            </w:r>
            <w:r w:rsidR="00854464" w:rsidRPr="00CC5F8F">
              <w:rPr>
                <w:rFonts w:asciiTheme="majorHAnsi" w:hAnsiTheme="majorHAnsi"/>
              </w:rPr>
              <w:t xml:space="preserve"> responsables</w:t>
            </w:r>
            <w:r w:rsidRPr="00CC5F8F">
              <w:rPr>
                <w:rFonts w:asciiTheme="majorHAnsi" w:hAnsiTheme="majorHAnsi"/>
              </w:rPr>
              <w:t>)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  <w:p w:rsidR="008870A2" w:rsidRPr="00CC5F8F" w:rsidRDefault="008870A2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Un service </w:t>
            </w:r>
            <w:r w:rsidR="00854464" w:rsidRPr="00CC5F8F">
              <w:rPr>
                <w:rFonts w:asciiTheme="majorHAnsi" w:hAnsiTheme="majorHAnsi"/>
              </w:rPr>
              <w:t xml:space="preserve"> d’a</w:t>
            </w:r>
            <w:r w:rsidRPr="00CC5F8F">
              <w:rPr>
                <w:rFonts w:asciiTheme="majorHAnsi" w:hAnsiTheme="majorHAnsi"/>
              </w:rPr>
              <w:t xml:space="preserve">ccompagnement </w:t>
            </w:r>
            <w:r w:rsidR="00854464" w:rsidRPr="00CC5F8F">
              <w:rPr>
                <w:rFonts w:asciiTheme="majorHAnsi" w:hAnsiTheme="majorHAnsi"/>
              </w:rPr>
              <w:t xml:space="preserve">aux techniques innovantes </w:t>
            </w:r>
            <w:r w:rsidRPr="00CC5F8F">
              <w:rPr>
                <w:rFonts w:asciiTheme="majorHAnsi" w:hAnsiTheme="majorHAnsi"/>
              </w:rPr>
              <w:t>(</w:t>
            </w:r>
            <w:r w:rsidR="00854464" w:rsidRPr="00CC5F8F">
              <w:rPr>
                <w:rFonts w:asciiTheme="majorHAnsi" w:hAnsiTheme="majorHAnsi"/>
              </w:rPr>
              <w:t xml:space="preserve">une </w:t>
            </w:r>
            <w:r w:rsidRPr="00CC5F8F">
              <w:rPr>
                <w:rFonts w:asciiTheme="majorHAnsi" w:hAnsiTheme="majorHAnsi"/>
              </w:rPr>
              <w:t xml:space="preserve">cotisation de base + </w:t>
            </w:r>
            <w:r w:rsidR="00854464" w:rsidRPr="00CC5F8F">
              <w:rPr>
                <w:rFonts w:asciiTheme="majorHAnsi" w:hAnsiTheme="majorHAnsi"/>
              </w:rPr>
              <w:t xml:space="preserve">une </w:t>
            </w:r>
            <w:r w:rsidRPr="00CC5F8F">
              <w:rPr>
                <w:rFonts w:asciiTheme="majorHAnsi" w:hAnsiTheme="majorHAnsi"/>
              </w:rPr>
              <w:t>offre de service à la carte)</w:t>
            </w:r>
            <w:r w:rsidR="00854464" w:rsidRPr="00CC5F8F">
              <w:rPr>
                <w:rFonts w:asciiTheme="majorHAnsi" w:hAnsiTheme="majorHAnsi"/>
              </w:rPr>
              <w:t xml:space="preserve"> </w:t>
            </w:r>
            <w:r w:rsidR="00854464" w:rsidRPr="00CC5F8F">
              <w:rPr>
                <w:rFonts w:asciiTheme="majorHAnsi" w:hAnsiTheme="majorHAnsi"/>
                <w:i/>
              </w:rPr>
              <w:t>(</w:t>
            </w:r>
            <w:proofErr w:type="spellStart"/>
            <w:r w:rsidR="00854464" w:rsidRPr="00CC5F8F">
              <w:rPr>
                <w:rFonts w:asciiTheme="majorHAnsi" w:hAnsiTheme="majorHAnsi"/>
                <w:i/>
              </w:rPr>
              <w:t>cf</w:t>
            </w:r>
            <w:proofErr w:type="spellEnd"/>
            <w:r w:rsidR="00854464" w:rsidRPr="00CC5F8F">
              <w:rPr>
                <w:rFonts w:asciiTheme="majorHAnsi" w:hAnsiTheme="majorHAnsi"/>
                <w:i/>
              </w:rPr>
              <w:t xml:space="preserve"> A</w:t>
            </w:r>
            <w:r w:rsidR="00263D2B">
              <w:rPr>
                <w:rFonts w:asciiTheme="majorHAnsi" w:hAnsiTheme="majorHAnsi"/>
                <w:i/>
              </w:rPr>
              <w:t>CSEL</w:t>
            </w:r>
            <w:r w:rsidR="00854464" w:rsidRPr="00CC5F8F">
              <w:rPr>
                <w:rFonts w:asciiTheme="majorHAnsi" w:hAnsiTheme="majorHAnsi"/>
                <w:i/>
              </w:rPr>
              <w:t>)</w:t>
            </w:r>
            <w:r w:rsidR="005067B5" w:rsidRPr="00CC5F8F">
              <w:rPr>
                <w:rFonts w:asciiTheme="majorHAnsi" w:hAnsiTheme="majorHAnsi"/>
                <w:i/>
              </w:rPr>
              <w:t>.</w:t>
            </w:r>
          </w:p>
          <w:p w:rsidR="008870A2" w:rsidRPr="00CC5F8F" w:rsidRDefault="008870A2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Pour le GEDAF l’argent n’est pas un problème.</w:t>
            </w:r>
          </w:p>
          <w:p w:rsidR="008870A2" w:rsidRPr="00CC5F8F" w:rsidRDefault="008870A2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L’</w:t>
            </w:r>
            <w:r w:rsidR="00854464" w:rsidRPr="00CC5F8F">
              <w:rPr>
                <w:rFonts w:asciiTheme="majorHAnsi" w:hAnsiTheme="majorHAnsi"/>
              </w:rPr>
              <w:t xml:space="preserve">animation </w:t>
            </w:r>
            <w:r w:rsidRPr="00CC5F8F">
              <w:rPr>
                <w:rFonts w:asciiTheme="majorHAnsi" w:hAnsiTheme="majorHAnsi"/>
              </w:rPr>
              <w:t xml:space="preserve">est </w:t>
            </w:r>
            <w:r w:rsidR="005067B5" w:rsidRPr="00CC5F8F">
              <w:rPr>
                <w:rFonts w:asciiTheme="majorHAnsi" w:hAnsiTheme="majorHAnsi"/>
              </w:rPr>
              <w:t>payée</w:t>
            </w:r>
            <w:r w:rsidRPr="00CC5F8F">
              <w:rPr>
                <w:rFonts w:asciiTheme="majorHAnsi" w:hAnsiTheme="majorHAnsi"/>
              </w:rPr>
              <w:t xml:space="preserve"> par la Chambre </w:t>
            </w:r>
            <w:r w:rsidR="00854464" w:rsidRPr="00CC5F8F">
              <w:rPr>
                <w:rFonts w:asciiTheme="majorHAnsi" w:hAnsiTheme="majorHAnsi"/>
              </w:rPr>
              <w:t>d’agriculture de l’Ain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  <w:p w:rsidR="008870A2" w:rsidRPr="00CC5F8F" w:rsidRDefault="00854464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Lors de la production de livres</w:t>
            </w:r>
            <w:r w:rsidR="005067B5" w:rsidRPr="00CC5F8F">
              <w:rPr>
                <w:rFonts w:asciiTheme="majorHAnsi" w:hAnsiTheme="majorHAnsi"/>
              </w:rPr>
              <w:t>,</w:t>
            </w:r>
            <w:r w:rsidRPr="00CC5F8F">
              <w:rPr>
                <w:rFonts w:asciiTheme="majorHAnsi" w:hAnsiTheme="majorHAnsi"/>
              </w:rPr>
              <w:t xml:space="preserve"> des sponsors nous aident par leurs financements (</w:t>
            </w:r>
            <w:r w:rsidR="008870A2" w:rsidRPr="00CC5F8F">
              <w:rPr>
                <w:rFonts w:asciiTheme="majorHAnsi" w:hAnsiTheme="majorHAnsi"/>
              </w:rPr>
              <w:t xml:space="preserve">conseil </w:t>
            </w:r>
            <w:r w:rsidRPr="00CC5F8F">
              <w:rPr>
                <w:rFonts w:asciiTheme="majorHAnsi" w:hAnsiTheme="majorHAnsi"/>
              </w:rPr>
              <w:t>départemental</w:t>
            </w:r>
            <w:r w:rsidR="008870A2" w:rsidRPr="00CC5F8F">
              <w:rPr>
                <w:rFonts w:asciiTheme="majorHAnsi" w:hAnsiTheme="majorHAnsi"/>
              </w:rPr>
              <w:t>, MSA,</w:t>
            </w:r>
            <w:r w:rsidRPr="00CC5F8F">
              <w:rPr>
                <w:rFonts w:asciiTheme="majorHAnsi" w:hAnsiTheme="majorHAnsi"/>
              </w:rPr>
              <w:t xml:space="preserve"> et même sponsors privé</w:t>
            </w:r>
            <w:r w:rsidR="008870A2" w:rsidRPr="00CC5F8F">
              <w:rPr>
                <w:rFonts w:asciiTheme="majorHAnsi" w:hAnsiTheme="majorHAnsi"/>
              </w:rPr>
              <w:t>s)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  <w:p w:rsidR="008870A2" w:rsidRPr="00CC5F8F" w:rsidRDefault="00854464" w:rsidP="00263D2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Pour d’autres actions (voyages par exemple) l</w:t>
            </w:r>
            <w:r w:rsidR="008870A2" w:rsidRPr="00CC5F8F">
              <w:rPr>
                <w:rFonts w:asciiTheme="majorHAnsi" w:hAnsiTheme="majorHAnsi"/>
              </w:rPr>
              <w:t>es participants financent sur leurs fonds propres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</w:tc>
      </w:tr>
      <w:tr w:rsidR="00944AD9" w:rsidTr="00263D2B">
        <w:tc>
          <w:tcPr>
            <w:tcW w:w="1980" w:type="dxa"/>
          </w:tcPr>
          <w:p w:rsidR="00944AD9" w:rsidRDefault="00944AD9" w:rsidP="00383B45">
            <w:r>
              <w:t xml:space="preserve">Q2 – </w:t>
            </w:r>
            <w:r w:rsidR="00F5456C">
              <w:t>Quels freins rencontrez-vous ?</w:t>
            </w:r>
          </w:p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</w:tc>
        <w:tc>
          <w:tcPr>
            <w:tcW w:w="8901" w:type="dxa"/>
            <w:gridSpan w:val="3"/>
          </w:tcPr>
          <w:p w:rsidR="008870A2" w:rsidRPr="00CC5F8F" w:rsidRDefault="00854464" w:rsidP="00854464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Dans certains cas il y a trop de réponses</w:t>
            </w:r>
            <w:r w:rsidR="008870A2" w:rsidRPr="00CC5F8F">
              <w:rPr>
                <w:rFonts w:asciiTheme="majorHAnsi" w:hAnsiTheme="majorHAnsi"/>
              </w:rPr>
              <w:t xml:space="preserve"> par rapport à l’offre (</w:t>
            </w:r>
            <w:r w:rsidRPr="00CC5F8F">
              <w:rPr>
                <w:rFonts w:asciiTheme="majorHAnsi" w:hAnsiTheme="majorHAnsi"/>
              </w:rPr>
              <w:t>par exemple pour A</w:t>
            </w:r>
            <w:r w:rsidR="00263D2B">
              <w:rPr>
                <w:rFonts w:asciiTheme="majorHAnsi" w:hAnsiTheme="majorHAnsi"/>
              </w:rPr>
              <w:t>CSEL</w:t>
            </w:r>
            <w:r w:rsidRPr="00CC5F8F">
              <w:rPr>
                <w:rFonts w:asciiTheme="majorHAnsi" w:hAnsiTheme="majorHAnsi"/>
              </w:rPr>
              <w:t xml:space="preserve"> qui orga</w:t>
            </w:r>
            <w:r w:rsidR="005067B5" w:rsidRPr="00CC5F8F">
              <w:rPr>
                <w:rFonts w:asciiTheme="majorHAnsi" w:hAnsiTheme="majorHAnsi"/>
              </w:rPr>
              <w:t xml:space="preserve">nise des tours de plaines </w:t>
            </w:r>
            <w:r w:rsidRPr="00CC5F8F">
              <w:rPr>
                <w:rFonts w:asciiTheme="majorHAnsi" w:hAnsiTheme="majorHAnsi"/>
              </w:rPr>
              <w:t>il y a parfois jusqu’à 50 participant</w:t>
            </w:r>
            <w:r w:rsidR="005067B5" w:rsidRPr="00CC5F8F">
              <w:rPr>
                <w:rFonts w:asciiTheme="majorHAnsi" w:hAnsiTheme="majorHAnsi"/>
              </w:rPr>
              <w:t>s</w:t>
            </w:r>
            <w:r w:rsidRPr="00CC5F8F">
              <w:rPr>
                <w:rFonts w:asciiTheme="majorHAnsi" w:hAnsiTheme="majorHAnsi"/>
              </w:rPr>
              <w:t>, ce qui est trop)</w:t>
            </w:r>
          </w:p>
          <w:p w:rsidR="008870A2" w:rsidRPr="00CC5F8F" w:rsidRDefault="00854464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Pour d’autres groupes  il n’y a pas </w:t>
            </w:r>
            <w:r w:rsidR="008870A2" w:rsidRPr="00CC5F8F">
              <w:rPr>
                <w:rFonts w:asciiTheme="majorHAnsi" w:hAnsiTheme="majorHAnsi"/>
              </w:rPr>
              <w:t xml:space="preserve"> de freins, </w:t>
            </w:r>
            <w:r w:rsidRPr="00CC5F8F">
              <w:rPr>
                <w:rFonts w:asciiTheme="majorHAnsi" w:hAnsiTheme="majorHAnsi"/>
              </w:rPr>
              <w:t xml:space="preserve"> car l’</w:t>
            </w:r>
            <w:r w:rsidR="008870A2" w:rsidRPr="00CC5F8F">
              <w:rPr>
                <w:rFonts w:asciiTheme="majorHAnsi" w:hAnsiTheme="majorHAnsi"/>
              </w:rPr>
              <w:t>autosuffisance</w:t>
            </w:r>
            <w:r w:rsidRPr="00CC5F8F">
              <w:rPr>
                <w:rFonts w:asciiTheme="majorHAnsi" w:hAnsiTheme="majorHAnsi"/>
              </w:rPr>
              <w:t xml:space="preserve"> financière est assurée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  <w:p w:rsidR="008870A2" w:rsidRPr="00CC5F8F" w:rsidRDefault="00854464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Les financements par les dossiers d’aide (type union européenne) sont trop </w:t>
            </w:r>
            <w:r w:rsidR="00CC5F8F" w:rsidRPr="00CC5F8F">
              <w:rPr>
                <w:rFonts w:asciiTheme="majorHAnsi" w:hAnsiTheme="majorHAnsi"/>
              </w:rPr>
              <w:t>complexes.</w:t>
            </w:r>
          </w:p>
          <w:p w:rsidR="0096558B" w:rsidRPr="00CC5F8F" w:rsidRDefault="00854464" w:rsidP="008870A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Dans les programmes de financement les actions de communication </w:t>
            </w:r>
            <w:r w:rsidR="0096558B" w:rsidRPr="00CC5F8F">
              <w:rPr>
                <w:rFonts w:asciiTheme="majorHAnsi" w:hAnsiTheme="majorHAnsi"/>
              </w:rPr>
              <w:t xml:space="preserve">ne sont pas </w:t>
            </w:r>
            <w:r w:rsidRPr="00CC5F8F">
              <w:rPr>
                <w:rFonts w:asciiTheme="majorHAnsi" w:hAnsiTheme="majorHAnsi"/>
              </w:rPr>
              <w:t xml:space="preserve">toujours, voir jamais, éligibles. </w:t>
            </w:r>
          </w:p>
          <w:p w:rsidR="0096558B" w:rsidRPr="00CC5F8F" w:rsidRDefault="00854464" w:rsidP="00854464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Les financements ne financent pas du fonctionnement mais de l’innovation</w:t>
            </w:r>
            <w:r w:rsidR="005067B5" w:rsidRPr="00CC5F8F">
              <w:rPr>
                <w:rFonts w:asciiTheme="majorHAnsi" w:hAnsiTheme="majorHAnsi"/>
              </w:rPr>
              <w:t>.</w:t>
            </w:r>
          </w:p>
        </w:tc>
      </w:tr>
      <w:tr w:rsidR="00944AD9" w:rsidTr="00263D2B">
        <w:tc>
          <w:tcPr>
            <w:tcW w:w="1980" w:type="dxa"/>
          </w:tcPr>
          <w:p w:rsidR="00944AD9" w:rsidRDefault="00944AD9" w:rsidP="00383B45">
            <w:r>
              <w:t>Q3 – Quelles idées avez – vous pour avancer sur ce sujet ?</w:t>
            </w:r>
          </w:p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</w:tc>
        <w:tc>
          <w:tcPr>
            <w:tcW w:w="8901" w:type="dxa"/>
            <w:gridSpan w:val="3"/>
          </w:tcPr>
          <w:p w:rsidR="00944AD9" w:rsidRPr="00CC5F8F" w:rsidRDefault="00854464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Pour A</w:t>
            </w:r>
            <w:r w:rsidR="00263D2B">
              <w:rPr>
                <w:rFonts w:asciiTheme="majorHAnsi" w:hAnsiTheme="majorHAnsi"/>
              </w:rPr>
              <w:t>CSEL</w:t>
            </w:r>
            <w:r w:rsidRPr="00CC5F8F">
              <w:rPr>
                <w:rFonts w:asciiTheme="majorHAnsi" w:hAnsiTheme="majorHAnsi"/>
              </w:rPr>
              <w:t xml:space="preserve"> il faut </w:t>
            </w:r>
            <w:r w:rsidR="005067B5" w:rsidRPr="00CC5F8F">
              <w:rPr>
                <w:rFonts w:asciiTheme="majorHAnsi" w:hAnsiTheme="majorHAnsi"/>
              </w:rPr>
              <w:t>s</w:t>
            </w:r>
            <w:r w:rsidR="0096558B" w:rsidRPr="00CC5F8F">
              <w:rPr>
                <w:rFonts w:asciiTheme="majorHAnsi" w:hAnsiTheme="majorHAnsi"/>
              </w:rPr>
              <w:t>électionner les envois d’offre par choix thématique</w:t>
            </w:r>
            <w:r w:rsidRPr="00CC5F8F">
              <w:rPr>
                <w:rFonts w:asciiTheme="majorHAnsi" w:hAnsiTheme="majorHAnsi"/>
              </w:rPr>
              <w:t>. On remarque que p</w:t>
            </w:r>
            <w:r w:rsidR="0096558B" w:rsidRPr="00CC5F8F">
              <w:rPr>
                <w:rFonts w:asciiTheme="majorHAnsi" w:hAnsiTheme="majorHAnsi"/>
              </w:rPr>
              <w:t>lus les gens se perfectionnent plus le nombre de participants diminue</w:t>
            </w:r>
            <w:r w:rsidR="0023378F" w:rsidRPr="00CC5F8F">
              <w:rPr>
                <w:rFonts w:asciiTheme="majorHAnsi" w:hAnsiTheme="majorHAnsi"/>
              </w:rPr>
              <w:t>.</w:t>
            </w:r>
          </w:p>
          <w:p w:rsidR="0096558B" w:rsidRPr="00CC5F8F" w:rsidRDefault="00941FC4" w:rsidP="005067B5">
            <w:pPr>
              <w:pStyle w:val="Paragraphedeliste"/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A</w:t>
            </w:r>
            <w:r w:rsidR="00263D2B">
              <w:rPr>
                <w:rFonts w:asciiTheme="majorHAnsi" w:hAnsiTheme="majorHAnsi"/>
              </w:rPr>
              <w:t>ACSEL</w:t>
            </w:r>
            <w:r w:rsidRPr="00CC5F8F">
              <w:rPr>
                <w:rFonts w:asciiTheme="majorHAnsi" w:hAnsiTheme="majorHAnsi"/>
              </w:rPr>
              <w:t xml:space="preserve"> a développé un p</w:t>
            </w:r>
            <w:r w:rsidR="0096558B" w:rsidRPr="00CC5F8F">
              <w:rPr>
                <w:rFonts w:asciiTheme="majorHAnsi" w:hAnsiTheme="majorHAnsi"/>
              </w:rPr>
              <w:t>artenariat avec un groupe informel de la Sarthe</w:t>
            </w:r>
            <w:r w:rsidR="0023378F" w:rsidRPr="00CC5F8F">
              <w:rPr>
                <w:rFonts w:asciiTheme="majorHAnsi" w:hAnsiTheme="majorHAnsi"/>
              </w:rPr>
              <w:t>.</w:t>
            </w:r>
          </w:p>
          <w:p w:rsidR="0096558B" w:rsidRPr="00CC5F8F" w:rsidRDefault="0096558B" w:rsidP="005067B5">
            <w:pPr>
              <w:pStyle w:val="Paragraphedeliste"/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D</w:t>
            </w:r>
            <w:r w:rsidR="00941FC4" w:rsidRPr="00CC5F8F">
              <w:rPr>
                <w:rFonts w:asciiTheme="majorHAnsi" w:hAnsiTheme="majorHAnsi"/>
              </w:rPr>
              <w:t>’autres ont d</w:t>
            </w:r>
            <w:r w:rsidRPr="00CC5F8F">
              <w:rPr>
                <w:rFonts w:asciiTheme="majorHAnsi" w:hAnsiTheme="majorHAnsi"/>
              </w:rPr>
              <w:t>es démarches inf</w:t>
            </w:r>
            <w:r w:rsidR="00941FC4" w:rsidRPr="00CC5F8F">
              <w:rPr>
                <w:rFonts w:asciiTheme="majorHAnsi" w:hAnsiTheme="majorHAnsi"/>
              </w:rPr>
              <w:t xml:space="preserve">ormelles autour de réseaux comme </w:t>
            </w:r>
            <w:r w:rsidRPr="00CC5F8F">
              <w:rPr>
                <w:rFonts w:asciiTheme="majorHAnsi" w:hAnsiTheme="majorHAnsi"/>
              </w:rPr>
              <w:t>BASE</w:t>
            </w:r>
            <w:r w:rsidR="0023378F" w:rsidRPr="00CC5F8F">
              <w:rPr>
                <w:rFonts w:asciiTheme="majorHAnsi" w:hAnsiTheme="majorHAnsi"/>
              </w:rPr>
              <w:t>.</w:t>
            </w:r>
          </w:p>
          <w:p w:rsidR="0096558B" w:rsidRPr="00CC5F8F" w:rsidRDefault="00941FC4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i/>
              </w:rPr>
            </w:pPr>
            <w:r w:rsidRPr="00CC5F8F">
              <w:rPr>
                <w:rFonts w:asciiTheme="majorHAnsi" w:hAnsiTheme="majorHAnsi"/>
              </w:rPr>
              <w:t xml:space="preserve">Pour être rassembleur, l’entrée sur l’humain fonctionne bien </w:t>
            </w:r>
            <w:r w:rsidRPr="00CC5F8F">
              <w:rPr>
                <w:rFonts w:asciiTheme="majorHAnsi" w:hAnsiTheme="majorHAnsi"/>
                <w:i/>
              </w:rPr>
              <w:t>(idée à rapprocher avec l’atelier 1</w:t>
            </w:r>
            <w:r w:rsidR="005067B5" w:rsidRPr="00CC5F8F">
              <w:rPr>
                <w:rFonts w:asciiTheme="majorHAnsi" w:hAnsiTheme="majorHAnsi"/>
                <w:i/>
              </w:rPr>
              <w:t xml:space="preserve"> sur la mobilisation des adhérents</w:t>
            </w:r>
            <w:r w:rsidRPr="00CC5F8F">
              <w:rPr>
                <w:rFonts w:asciiTheme="majorHAnsi" w:hAnsiTheme="majorHAnsi"/>
                <w:i/>
              </w:rPr>
              <w:t>)</w:t>
            </w:r>
          </w:p>
          <w:p w:rsidR="0096558B" w:rsidRPr="00CC5F8F" w:rsidRDefault="00941FC4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Pour diminuer les dépenses (notamment secrétariat et courrier</w:t>
            </w:r>
            <w:r w:rsidR="005067B5" w:rsidRPr="00CC5F8F">
              <w:rPr>
                <w:rFonts w:asciiTheme="majorHAnsi" w:hAnsiTheme="majorHAnsi"/>
              </w:rPr>
              <w:t xml:space="preserve">) beaucoup fonctionnent par les nouvelles technologies </w:t>
            </w:r>
            <w:r w:rsidRPr="00CC5F8F">
              <w:rPr>
                <w:rFonts w:asciiTheme="majorHAnsi" w:hAnsiTheme="majorHAnsi"/>
              </w:rPr>
              <w:t>(SMS) mais cette manière de faire est</w:t>
            </w:r>
            <w:r w:rsidR="005067B5" w:rsidRPr="00CC5F8F">
              <w:rPr>
                <w:rFonts w:asciiTheme="majorHAnsi" w:hAnsiTheme="majorHAnsi"/>
              </w:rPr>
              <w:t xml:space="preserve"> </w:t>
            </w:r>
            <w:r w:rsidR="0096558B" w:rsidRPr="00CC5F8F">
              <w:rPr>
                <w:rFonts w:asciiTheme="majorHAnsi" w:hAnsiTheme="majorHAnsi"/>
              </w:rPr>
              <w:t xml:space="preserve">plus ou moins transférable d’un groupe à l’autre. </w:t>
            </w:r>
            <w:r w:rsidR="005067B5" w:rsidRPr="00CC5F8F">
              <w:rPr>
                <w:rFonts w:asciiTheme="majorHAnsi" w:hAnsiTheme="majorHAnsi"/>
              </w:rPr>
              <w:t xml:space="preserve"> De</w:t>
            </w:r>
            <w:r w:rsidR="00263D2B">
              <w:rPr>
                <w:rFonts w:asciiTheme="majorHAnsi" w:hAnsiTheme="majorHAnsi"/>
              </w:rPr>
              <w:t xml:space="preserve"> </w:t>
            </w:r>
            <w:r w:rsidR="005067B5" w:rsidRPr="00CC5F8F">
              <w:rPr>
                <w:rFonts w:asciiTheme="majorHAnsi" w:hAnsiTheme="majorHAnsi"/>
              </w:rPr>
              <w:t>plus, elle n</w:t>
            </w:r>
            <w:r w:rsidR="0096558B" w:rsidRPr="00CC5F8F">
              <w:rPr>
                <w:rFonts w:asciiTheme="majorHAnsi" w:hAnsiTheme="majorHAnsi"/>
              </w:rPr>
              <w:t>e con</w:t>
            </w:r>
            <w:r w:rsidRPr="00CC5F8F">
              <w:rPr>
                <w:rFonts w:asciiTheme="majorHAnsi" w:hAnsiTheme="majorHAnsi"/>
              </w:rPr>
              <w:t>vient pas à la rigueur de VIVEA qui demande des courriers d’</w:t>
            </w:r>
            <w:r w:rsidR="005067B5" w:rsidRPr="00CC5F8F">
              <w:rPr>
                <w:rFonts w:asciiTheme="majorHAnsi" w:hAnsiTheme="majorHAnsi"/>
              </w:rPr>
              <w:t>invitation et impose un minimum de 9 participants.</w:t>
            </w:r>
          </w:p>
          <w:p w:rsidR="0096558B" w:rsidRPr="00CC5F8F" w:rsidRDefault="00941FC4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Pour faire des économies il pourrait être envisagé </w:t>
            </w:r>
            <w:r w:rsidR="005067B5" w:rsidRPr="00CC5F8F">
              <w:rPr>
                <w:rFonts w:asciiTheme="majorHAnsi" w:hAnsiTheme="majorHAnsi"/>
              </w:rPr>
              <w:t xml:space="preserve">de former des animateurs </w:t>
            </w:r>
            <w:r w:rsidR="0096558B" w:rsidRPr="00CC5F8F">
              <w:rPr>
                <w:rFonts w:asciiTheme="majorHAnsi" w:hAnsiTheme="majorHAnsi"/>
              </w:rPr>
              <w:t xml:space="preserve"> </w:t>
            </w:r>
            <w:r w:rsidR="00263D2B" w:rsidRPr="00CC5F8F">
              <w:rPr>
                <w:rFonts w:asciiTheme="majorHAnsi" w:hAnsiTheme="majorHAnsi"/>
              </w:rPr>
              <w:t>multi structures</w:t>
            </w:r>
          </w:p>
          <w:p w:rsidR="0096558B" w:rsidRPr="00CC5F8F" w:rsidRDefault="005067B5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Pour diminuer les coû</w:t>
            </w:r>
            <w:r w:rsidR="00941FC4" w:rsidRPr="00CC5F8F">
              <w:rPr>
                <w:rFonts w:asciiTheme="majorHAnsi" w:hAnsiTheme="majorHAnsi"/>
              </w:rPr>
              <w:t>ts, le groupe d’acteur reste souvent informel et ne se structure pas.</w:t>
            </w:r>
          </w:p>
          <w:p w:rsidR="0096558B" w:rsidRPr="00CC5F8F" w:rsidRDefault="00941FC4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Pour accroitre les possibilités financières les groupes pourraient </w:t>
            </w:r>
            <w:r w:rsidR="005067B5" w:rsidRPr="00CC5F8F">
              <w:rPr>
                <w:rFonts w:asciiTheme="majorHAnsi" w:hAnsiTheme="majorHAnsi"/>
              </w:rPr>
              <w:t>a</w:t>
            </w:r>
            <w:r w:rsidR="0096558B" w:rsidRPr="00CC5F8F">
              <w:rPr>
                <w:rFonts w:asciiTheme="majorHAnsi" w:hAnsiTheme="majorHAnsi"/>
              </w:rPr>
              <w:t xml:space="preserve">ller chercher au conseil </w:t>
            </w:r>
            <w:r w:rsidR="004D1C7C" w:rsidRPr="00CC5F8F">
              <w:rPr>
                <w:rFonts w:asciiTheme="majorHAnsi" w:hAnsiTheme="majorHAnsi"/>
              </w:rPr>
              <w:t>régional</w:t>
            </w:r>
            <w:r w:rsidR="0096558B" w:rsidRPr="00CC5F8F">
              <w:rPr>
                <w:rFonts w:asciiTheme="majorHAnsi" w:hAnsiTheme="majorHAnsi"/>
              </w:rPr>
              <w:t xml:space="preserve"> les financements du 2</w:t>
            </w:r>
            <w:r w:rsidR="0096558B" w:rsidRPr="00CC5F8F">
              <w:rPr>
                <w:rFonts w:asciiTheme="majorHAnsi" w:hAnsiTheme="majorHAnsi"/>
                <w:vertAlign w:val="superscript"/>
              </w:rPr>
              <w:t>ème</w:t>
            </w:r>
            <w:r w:rsidR="0096558B" w:rsidRPr="00CC5F8F">
              <w:rPr>
                <w:rFonts w:asciiTheme="majorHAnsi" w:hAnsiTheme="majorHAnsi"/>
              </w:rPr>
              <w:t xml:space="preserve"> pilier</w:t>
            </w:r>
            <w:r w:rsidRPr="00CC5F8F">
              <w:rPr>
                <w:rFonts w:asciiTheme="majorHAnsi" w:hAnsiTheme="majorHAnsi"/>
              </w:rPr>
              <w:t xml:space="preserve"> ou, si c’est localisé, aller vers</w:t>
            </w:r>
            <w:r w:rsidR="0096558B" w:rsidRPr="00CC5F8F">
              <w:rPr>
                <w:rFonts w:asciiTheme="majorHAnsi" w:hAnsiTheme="majorHAnsi"/>
              </w:rPr>
              <w:t xml:space="preserve"> la communauté de communes sur des thématiques </w:t>
            </w:r>
            <w:r w:rsidRPr="00CC5F8F">
              <w:rPr>
                <w:rFonts w:asciiTheme="majorHAnsi" w:hAnsiTheme="majorHAnsi"/>
              </w:rPr>
              <w:t>environnementales</w:t>
            </w:r>
            <w:r w:rsidR="00854464" w:rsidRPr="00CC5F8F">
              <w:rPr>
                <w:rFonts w:asciiTheme="majorHAnsi" w:hAnsiTheme="majorHAnsi"/>
              </w:rPr>
              <w:t xml:space="preserve"> ou </w:t>
            </w:r>
            <w:r w:rsidR="005067B5" w:rsidRPr="00CC5F8F">
              <w:rPr>
                <w:rFonts w:asciiTheme="majorHAnsi" w:hAnsiTheme="majorHAnsi"/>
              </w:rPr>
              <w:t xml:space="preserve">encore emploi, </w:t>
            </w:r>
            <w:r w:rsidR="00854464" w:rsidRPr="00CC5F8F">
              <w:rPr>
                <w:rFonts w:asciiTheme="majorHAnsi" w:hAnsiTheme="majorHAnsi"/>
              </w:rPr>
              <w:t>zone délaissée</w:t>
            </w:r>
            <w:r w:rsidR="005067B5" w:rsidRPr="00CC5F8F">
              <w:rPr>
                <w:rFonts w:asciiTheme="majorHAnsi" w:hAnsiTheme="majorHAnsi"/>
              </w:rPr>
              <w:t xml:space="preserve">, </w:t>
            </w:r>
            <w:proofErr w:type="spellStart"/>
            <w:r w:rsidR="0096558B" w:rsidRPr="00CC5F8F">
              <w:rPr>
                <w:rFonts w:asciiTheme="majorHAnsi" w:hAnsiTheme="majorHAnsi"/>
              </w:rPr>
              <w:t>Natur</w:t>
            </w:r>
            <w:r w:rsidR="00854464" w:rsidRPr="00CC5F8F">
              <w:rPr>
                <w:rFonts w:asciiTheme="majorHAnsi" w:hAnsiTheme="majorHAnsi"/>
              </w:rPr>
              <w:t>a</w:t>
            </w:r>
            <w:proofErr w:type="spellEnd"/>
            <w:r w:rsidRPr="00CC5F8F">
              <w:rPr>
                <w:rFonts w:asciiTheme="majorHAnsi" w:hAnsiTheme="majorHAnsi"/>
              </w:rPr>
              <w:t xml:space="preserve"> 2000,  p</w:t>
            </w:r>
            <w:r w:rsidR="0096558B" w:rsidRPr="00CC5F8F">
              <w:rPr>
                <w:rFonts w:asciiTheme="majorHAnsi" w:hAnsiTheme="majorHAnsi"/>
              </w:rPr>
              <w:t>lantation de haies</w:t>
            </w:r>
            <w:proofErr w:type="gramStart"/>
            <w:r w:rsidRPr="00CC5F8F">
              <w:rPr>
                <w:rFonts w:asciiTheme="majorHAnsi" w:hAnsiTheme="majorHAnsi"/>
              </w:rPr>
              <w:t>.</w:t>
            </w:r>
            <w:r w:rsidR="005067B5" w:rsidRPr="00CC5F8F">
              <w:rPr>
                <w:rFonts w:asciiTheme="majorHAnsi" w:hAnsiTheme="majorHAnsi"/>
              </w:rPr>
              <w:t>.</w:t>
            </w:r>
            <w:proofErr w:type="gramEnd"/>
          </w:p>
          <w:p w:rsidR="0096558B" w:rsidRPr="00CC5F8F" w:rsidRDefault="00941FC4" w:rsidP="00941F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 xml:space="preserve">On peut aussi explorer le financement participatif </w:t>
            </w:r>
            <w:r w:rsidR="005067B5" w:rsidRPr="00CC5F8F">
              <w:rPr>
                <w:rFonts w:asciiTheme="majorHAnsi" w:hAnsiTheme="majorHAnsi"/>
              </w:rPr>
              <w:t>(</w:t>
            </w:r>
            <w:proofErr w:type="spellStart"/>
            <w:r w:rsidRPr="00CC5F8F">
              <w:rPr>
                <w:rFonts w:asciiTheme="majorHAnsi" w:hAnsiTheme="majorHAnsi"/>
              </w:rPr>
              <w:t>Crowdfunding</w:t>
            </w:r>
            <w:proofErr w:type="spellEnd"/>
            <w:r w:rsidR="005067B5" w:rsidRPr="00CC5F8F">
              <w:rPr>
                <w:rFonts w:asciiTheme="majorHAnsi" w:hAnsiTheme="majorHAnsi"/>
              </w:rPr>
              <w:t>)</w:t>
            </w:r>
            <w:r w:rsidR="0096558B" w:rsidRPr="00CC5F8F">
              <w:rPr>
                <w:rFonts w:asciiTheme="majorHAnsi" w:hAnsiTheme="majorHAnsi"/>
              </w:rPr>
              <w:t> : recherche de fon</w:t>
            </w:r>
            <w:r w:rsidRPr="00CC5F8F">
              <w:rPr>
                <w:rFonts w:asciiTheme="majorHAnsi" w:hAnsiTheme="majorHAnsi"/>
              </w:rPr>
              <w:t>d</w:t>
            </w:r>
            <w:r w:rsidR="0096558B" w:rsidRPr="00CC5F8F">
              <w:rPr>
                <w:rFonts w:asciiTheme="majorHAnsi" w:hAnsiTheme="majorHAnsi"/>
              </w:rPr>
              <w:t>s a</w:t>
            </w:r>
            <w:r w:rsidRPr="00CC5F8F">
              <w:rPr>
                <w:rFonts w:asciiTheme="majorHAnsi" w:hAnsiTheme="majorHAnsi"/>
              </w:rPr>
              <w:t>uprès de capitaux privés (</w:t>
            </w:r>
            <w:proofErr w:type="spellStart"/>
            <w:r w:rsidRPr="00CC5F8F">
              <w:rPr>
                <w:rFonts w:asciiTheme="majorHAnsi" w:hAnsiTheme="majorHAnsi"/>
              </w:rPr>
              <w:t>Miimosa</w:t>
            </w:r>
            <w:proofErr w:type="spellEnd"/>
            <w:r w:rsidRPr="00CC5F8F">
              <w:rPr>
                <w:rFonts w:asciiTheme="majorHAnsi" w:hAnsiTheme="majorHAnsi"/>
              </w:rPr>
              <w:t xml:space="preserve"> : </w:t>
            </w:r>
            <w:hyperlink r:id="rId5" w:history="1">
              <w:r w:rsidRPr="00CC5F8F">
                <w:rPr>
                  <w:rStyle w:val="Lienhypertexte"/>
                  <w:rFonts w:asciiTheme="majorHAnsi" w:hAnsiTheme="majorHAnsi"/>
                </w:rPr>
                <w:t>https://www.miimosa.com/fr</w:t>
              </w:r>
            </w:hyperlink>
            <w:r w:rsidRPr="00CC5F8F">
              <w:rPr>
                <w:rFonts w:asciiTheme="majorHAnsi" w:hAnsiTheme="majorHAnsi"/>
              </w:rPr>
              <w:t>)</w:t>
            </w:r>
          </w:p>
          <w:p w:rsidR="005067B5" w:rsidRPr="00CC5F8F" w:rsidRDefault="00941FC4" w:rsidP="00263D2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C5F8F">
              <w:rPr>
                <w:rFonts w:asciiTheme="majorHAnsi" w:hAnsiTheme="majorHAnsi"/>
              </w:rPr>
              <w:t>Voir aussi les fondations qui montent des appels à projets</w:t>
            </w:r>
          </w:p>
        </w:tc>
      </w:tr>
    </w:tbl>
    <w:p w:rsidR="00263D2B" w:rsidRDefault="00263D2B" w:rsidP="00263D2B">
      <w:pPr>
        <w:jc w:val="both"/>
      </w:pPr>
      <w:bookmarkStart w:id="0" w:name="_GoBack"/>
      <w:bookmarkEnd w:id="0"/>
    </w:p>
    <w:sectPr w:rsidR="00263D2B" w:rsidSect="000005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8ED"/>
    <w:multiLevelType w:val="hybridMultilevel"/>
    <w:tmpl w:val="1CE84014"/>
    <w:lvl w:ilvl="0" w:tplc="B7328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36D7"/>
    <w:multiLevelType w:val="hybridMultilevel"/>
    <w:tmpl w:val="4ACE38F2"/>
    <w:lvl w:ilvl="0" w:tplc="4852F8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64DE"/>
    <w:rsid w:val="000005BE"/>
    <w:rsid w:val="00031F92"/>
    <w:rsid w:val="0023378F"/>
    <w:rsid w:val="00263D2B"/>
    <w:rsid w:val="00383A5D"/>
    <w:rsid w:val="003D15AB"/>
    <w:rsid w:val="004D1C7C"/>
    <w:rsid w:val="005067B5"/>
    <w:rsid w:val="005C0649"/>
    <w:rsid w:val="00637A34"/>
    <w:rsid w:val="00667494"/>
    <w:rsid w:val="00837222"/>
    <w:rsid w:val="00854464"/>
    <w:rsid w:val="008870A2"/>
    <w:rsid w:val="008B7331"/>
    <w:rsid w:val="00941FC4"/>
    <w:rsid w:val="00944AD9"/>
    <w:rsid w:val="009475A3"/>
    <w:rsid w:val="0096558B"/>
    <w:rsid w:val="009764DE"/>
    <w:rsid w:val="00C478F7"/>
    <w:rsid w:val="00CA72BA"/>
    <w:rsid w:val="00CC5F8F"/>
    <w:rsid w:val="00D03744"/>
    <w:rsid w:val="00E54BCA"/>
    <w:rsid w:val="00F5456C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48003-F08F-4871-9868-BF6D061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75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49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4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imosa.com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Carret</dc:creator>
  <cp:keywords/>
  <dc:description/>
  <cp:lastModifiedBy>Antoine Carret</cp:lastModifiedBy>
  <cp:revision>9</cp:revision>
  <cp:lastPrinted>2016-11-21T11:22:00Z</cp:lastPrinted>
  <dcterms:created xsi:type="dcterms:W3CDTF">2016-11-15T09:20:00Z</dcterms:created>
  <dcterms:modified xsi:type="dcterms:W3CDTF">2016-11-21T11:22:00Z</dcterms:modified>
</cp:coreProperties>
</file>